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BFA" w:rsidRDefault="00290BFA" w:rsidP="00791FB9">
      <w:pPr>
        <w:ind w:left="0" w:firstLine="567"/>
        <w:rPr>
          <w:rFonts w:ascii="Arial" w:hAnsi="Arial" w:cs="Arial"/>
          <w:sz w:val="20"/>
        </w:rPr>
      </w:pPr>
      <w:r>
        <w:rPr>
          <w:rFonts w:ascii="Arial" w:hAnsi="Arial" w:cs="Arial"/>
          <w:sz w:val="20"/>
        </w:rPr>
        <w:t>Здравствуйте!</w:t>
      </w:r>
      <w:r>
        <w:rPr>
          <w:rFonts w:ascii="Arial" w:hAnsi="Arial" w:cs="Arial"/>
          <w:sz w:val="20"/>
        </w:rPr>
        <w:br/>
      </w:r>
    </w:p>
    <w:p w:rsidR="00290BFA" w:rsidRDefault="00791FB9" w:rsidP="00791FB9">
      <w:pPr>
        <w:ind w:left="0" w:firstLine="567"/>
        <w:rPr>
          <w:rFonts w:ascii="Arial" w:hAnsi="Arial" w:cs="Arial"/>
          <w:sz w:val="20"/>
        </w:rPr>
      </w:pPr>
      <w:r w:rsidRPr="00791FB9">
        <w:rPr>
          <w:rFonts w:ascii="Arial" w:hAnsi="Arial" w:cs="Arial"/>
          <w:sz w:val="20"/>
        </w:rPr>
        <w:t>В силу ст. 8 закона РФ от 07.02.1992 года № 2300-1, потребитель вправе потребовать предоставления необходимой и достоверной информации о товарах. Такая информация в наглядной и доступной форме должна быть доведена до сведения потребителей при заключении договоров купли-продажи.</w:t>
      </w:r>
      <w:r w:rsidRPr="00791FB9">
        <w:rPr>
          <w:rFonts w:ascii="Arial" w:hAnsi="Arial" w:cs="Arial"/>
          <w:sz w:val="20"/>
        </w:rPr>
        <w:br/>
        <w:t>Согласно п. 6 Правил продажи товаров по образцам, утвержденных Постановлением Правительства РФ от 21.07.1997 года № 918, информация о товаре, которую продавец обязан довести до сведения покупателя, должна содержать, в том числе, способы, сроки и условия доставки</w:t>
      </w:r>
      <w:r w:rsidR="00290BFA">
        <w:rPr>
          <w:rFonts w:ascii="Arial" w:hAnsi="Arial" w:cs="Arial"/>
          <w:sz w:val="20"/>
        </w:rPr>
        <w:t xml:space="preserve"> и передачи товара потребителю.</w:t>
      </w:r>
    </w:p>
    <w:p w:rsidR="00290BFA" w:rsidRDefault="00791FB9" w:rsidP="00791FB9">
      <w:pPr>
        <w:ind w:left="0" w:firstLine="567"/>
        <w:rPr>
          <w:rFonts w:ascii="Arial" w:hAnsi="Arial" w:cs="Arial"/>
          <w:sz w:val="20"/>
        </w:rPr>
      </w:pPr>
      <w:proofErr w:type="gramStart"/>
      <w:r w:rsidRPr="00791FB9">
        <w:rPr>
          <w:rFonts w:ascii="Arial" w:hAnsi="Arial" w:cs="Arial"/>
          <w:sz w:val="20"/>
        </w:rPr>
        <w:t>В случае, если информация о сроках передачи Вам автотранспортного средства не была сообщена Вам продавцом, по смыслу ст. 12 закона РФ «О защите прав потребителей», Вы вправе потребовать от продавца возмещения убытков, причиненных необоснованным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w:t>
      </w:r>
      <w:r w:rsidR="00290BFA">
        <w:rPr>
          <w:rFonts w:ascii="Arial" w:hAnsi="Arial" w:cs="Arial"/>
          <w:sz w:val="20"/>
        </w:rPr>
        <w:t>мы и возмещения других убытков.</w:t>
      </w:r>
      <w:proofErr w:type="gramEnd"/>
    </w:p>
    <w:p w:rsidR="00290BFA" w:rsidRDefault="00791FB9" w:rsidP="00791FB9">
      <w:pPr>
        <w:ind w:left="0" w:firstLine="567"/>
        <w:rPr>
          <w:rFonts w:ascii="Arial" w:hAnsi="Arial" w:cs="Arial"/>
          <w:sz w:val="20"/>
        </w:rPr>
      </w:pPr>
      <w:r w:rsidRPr="00791FB9">
        <w:rPr>
          <w:rFonts w:ascii="Arial" w:hAnsi="Arial" w:cs="Arial"/>
          <w:sz w:val="20"/>
        </w:rPr>
        <w:t xml:space="preserve">Ст. 23.1 закона РФ «О защите прав потребителей» предусматривает обязательность включения в договор купли-продажи, предусматривающий обязанность потребителя предварительно оплатить товар, условия о сроке передачи товара потребителю. Согласно общепринятой судебной практике, такой срок не может зависеть от срока исполнения третьим лицом обязательств в отношении продавца. </w:t>
      </w:r>
      <w:proofErr w:type="gramStart"/>
      <w:r w:rsidRPr="00791FB9">
        <w:rPr>
          <w:rFonts w:ascii="Arial" w:hAnsi="Arial" w:cs="Arial"/>
          <w:sz w:val="20"/>
        </w:rPr>
        <w:t>Однако, в ситуации, при которой срок передачи товара в виде точной календарной даты, не установлен, считаем возможным руководствоваться ст.ст. 457, 314 Гражданского кодекса РФ, согласно которым, срок исполнения продавцом обязанности передать товар покупателю определяется договором купли-продажи, а если договор не позволяет определить этот срок и не содержит условий, позволяющих определить этот срок, оно должно быть исполнено в разумный срок</w:t>
      </w:r>
      <w:proofErr w:type="gramEnd"/>
      <w:r w:rsidRPr="00791FB9">
        <w:rPr>
          <w:rFonts w:ascii="Arial" w:hAnsi="Arial" w:cs="Arial"/>
          <w:sz w:val="20"/>
        </w:rPr>
        <w:t xml:space="preserve"> после возникновения обязательства. Сходное правило содержится и в Правилах продажи товаров по образцам. Согласно п. 25 указанных Правил, продавец обязан передать товар покупателю в порядке и в сроки, установленные в договоре. При этом доставка товара должна быть осуществлена в сроки, определяемые соглашением сторон, но не позднее 3 календарных дней с момента оформления и оплаты покупки. В иных случаях сроки доставки товара покупателю устанавливаются договором. Если в договоре срок доставки товара не определен и отсутствуют возможности определить этот срок, то товар должен быть пер</w:t>
      </w:r>
      <w:r w:rsidR="00290BFA">
        <w:rPr>
          <w:rFonts w:ascii="Arial" w:hAnsi="Arial" w:cs="Arial"/>
          <w:sz w:val="20"/>
        </w:rPr>
        <w:t>едан продавцом в разумный срок.</w:t>
      </w:r>
    </w:p>
    <w:p w:rsidR="00290BFA" w:rsidRDefault="00791FB9" w:rsidP="00791FB9">
      <w:pPr>
        <w:ind w:left="0" w:firstLine="567"/>
        <w:rPr>
          <w:rFonts w:ascii="Arial" w:hAnsi="Arial" w:cs="Arial"/>
          <w:sz w:val="20"/>
        </w:rPr>
      </w:pPr>
      <w:r w:rsidRPr="00791FB9">
        <w:rPr>
          <w:rFonts w:ascii="Arial" w:hAnsi="Arial" w:cs="Arial"/>
          <w:sz w:val="20"/>
        </w:rPr>
        <w:t>Несмотря на то обстоятельство, что «разумный срок» - понятие оценочное и зависит от правил делового оборота в области торговли автотранспортными средствами в Вашем регионе, можно с уверенностью констатировать, что 2, 3, и, тем более, 5 месяцев – срок, не отв</w:t>
      </w:r>
      <w:r w:rsidR="00290BFA">
        <w:rPr>
          <w:rFonts w:ascii="Arial" w:hAnsi="Arial" w:cs="Arial"/>
          <w:sz w:val="20"/>
        </w:rPr>
        <w:t>ечающий требованиям разумности.</w:t>
      </w:r>
    </w:p>
    <w:p w:rsidR="00290BFA" w:rsidRDefault="00791FB9" w:rsidP="00791FB9">
      <w:pPr>
        <w:ind w:left="0" w:firstLine="567"/>
        <w:rPr>
          <w:rFonts w:ascii="Arial" w:hAnsi="Arial" w:cs="Arial"/>
          <w:sz w:val="20"/>
        </w:rPr>
      </w:pPr>
      <w:r w:rsidRPr="00791FB9">
        <w:rPr>
          <w:rFonts w:ascii="Arial" w:hAnsi="Arial" w:cs="Arial"/>
          <w:sz w:val="20"/>
        </w:rPr>
        <w:t>В силу ст. 23.1 закона РФ «О защите прав потребителей»,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w:t>
      </w:r>
      <w:r w:rsidR="00290BFA">
        <w:rPr>
          <w:rFonts w:ascii="Arial" w:hAnsi="Arial" w:cs="Arial"/>
          <w:sz w:val="20"/>
        </w:rPr>
        <w:t>оему выбору вправе потребовать:</w:t>
      </w:r>
    </w:p>
    <w:p w:rsidR="00290BFA" w:rsidRDefault="00791FB9" w:rsidP="00791FB9">
      <w:pPr>
        <w:ind w:left="0" w:firstLine="567"/>
        <w:rPr>
          <w:rFonts w:ascii="Arial" w:hAnsi="Arial" w:cs="Arial"/>
          <w:sz w:val="20"/>
        </w:rPr>
      </w:pPr>
      <w:r w:rsidRPr="00791FB9">
        <w:rPr>
          <w:rFonts w:ascii="Arial" w:hAnsi="Arial" w:cs="Arial"/>
          <w:sz w:val="20"/>
        </w:rPr>
        <w:t>передачи оплаченного товара</w:t>
      </w:r>
      <w:r w:rsidR="00290BFA">
        <w:rPr>
          <w:rFonts w:ascii="Arial" w:hAnsi="Arial" w:cs="Arial"/>
          <w:sz w:val="20"/>
        </w:rPr>
        <w:t xml:space="preserve"> в установленный им новый срок;</w:t>
      </w:r>
    </w:p>
    <w:p w:rsidR="00290BFA" w:rsidRDefault="00791FB9" w:rsidP="00791FB9">
      <w:pPr>
        <w:ind w:left="0" w:firstLine="567"/>
        <w:rPr>
          <w:rFonts w:ascii="Arial" w:hAnsi="Arial" w:cs="Arial"/>
          <w:sz w:val="20"/>
        </w:rPr>
      </w:pPr>
      <w:r w:rsidRPr="00791FB9">
        <w:rPr>
          <w:rFonts w:ascii="Arial" w:hAnsi="Arial" w:cs="Arial"/>
          <w:sz w:val="20"/>
        </w:rPr>
        <w:t>возврата суммы предварительной оплаты то</w:t>
      </w:r>
      <w:r w:rsidR="00290BFA">
        <w:rPr>
          <w:rFonts w:ascii="Arial" w:hAnsi="Arial" w:cs="Arial"/>
          <w:sz w:val="20"/>
        </w:rPr>
        <w:t>вара, не переданного продавцом.</w:t>
      </w:r>
    </w:p>
    <w:p w:rsidR="00290BFA" w:rsidRDefault="00791FB9" w:rsidP="00791FB9">
      <w:pPr>
        <w:ind w:left="0" w:firstLine="567"/>
        <w:rPr>
          <w:rFonts w:ascii="Arial" w:hAnsi="Arial" w:cs="Arial"/>
          <w:sz w:val="20"/>
        </w:rPr>
      </w:pPr>
      <w:r w:rsidRPr="00791FB9">
        <w:rPr>
          <w:rFonts w:ascii="Arial" w:hAnsi="Arial" w:cs="Arial"/>
          <w:sz w:val="20"/>
        </w:rPr>
        <w:t xml:space="preserve">При этом потребитель вправе потребовать также полного возмещения убытков, причиненных ему вследствие </w:t>
      </w:r>
      <w:proofErr w:type="gramStart"/>
      <w:r w:rsidRPr="00791FB9">
        <w:rPr>
          <w:rFonts w:ascii="Arial" w:hAnsi="Arial" w:cs="Arial"/>
          <w:sz w:val="20"/>
        </w:rPr>
        <w:t>нарушения</w:t>
      </w:r>
      <w:proofErr w:type="gramEnd"/>
      <w:r w:rsidRPr="00791FB9">
        <w:rPr>
          <w:rFonts w:ascii="Arial" w:hAnsi="Arial" w:cs="Arial"/>
          <w:sz w:val="20"/>
        </w:rPr>
        <w:t xml:space="preserve"> установленного договором купли-продажи срока передачи пре</w:t>
      </w:r>
      <w:r w:rsidR="00290BFA">
        <w:rPr>
          <w:rFonts w:ascii="Arial" w:hAnsi="Arial" w:cs="Arial"/>
          <w:sz w:val="20"/>
        </w:rPr>
        <w:t>дварительно оплаченного товара.</w:t>
      </w:r>
    </w:p>
    <w:p w:rsidR="00290BFA" w:rsidRDefault="00791FB9" w:rsidP="00791FB9">
      <w:pPr>
        <w:ind w:left="0" w:firstLine="567"/>
        <w:rPr>
          <w:rFonts w:ascii="Arial" w:hAnsi="Arial" w:cs="Arial"/>
          <w:sz w:val="20"/>
        </w:rPr>
      </w:pPr>
      <w:r w:rsidRPr="00791FB9">
        <w:rPr>
          <w:rFonts w:ascii="Arial" w:hAnsi="Arial" w:cs="Arial"/>
          <w:sz w:val="20"/>
        </w:rPr>
        <w:t xml:space="preserve">Кроме того, по смыслу указанной статьи,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w:t>
      </w:r>
      <w:proofErr w:type="gramStart"/>
      <w:r w:rsidRPr="00791FB9">
        <w:rPr>
          <w:rFonts w:ascii="Arial" w:hAnsi="Arial" w:cs="Arial"/>
          <w:sz w:val="20"/>
        </w:rPr>
        <w:t>половины процента суммы предварительной оплаты товара</w:t>
      </w:r>
      <w:proofErr w:type="gramEnd"/>
      <w:r w:rsidRPr="00791FB9">
        <w:rPr>
          <w:rFonts w:ascii="Arial" w:hAnsi="Arial" w:cs="Arial"/>
          <w:sz w:val="20"/>
        </w:rPr>
        <w:t xml:space="preserve">. 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 </w:t>
      </w:r>
      <w:r w:rsidRPr="00791FB9">
        <w:rPr>
          <w:rFonts w:ascii="Arial" w:hAnsi="Arial" w:cs="Arial"/>
          <w:sz w:val="20"/>
        </w:rPr>
        <w:lastRenderedPageBreak/>
        <w:t xml:space="preserve">При этом сумма взысканной потребителем неустойки (пени) не может превышать сумму </w:t>
      </w:r>
      <w:r w:rsidR="00290BFA">
        <w:rPr>
          <w:rFonts w:ascii="Arial" w:hAnsi="Arial" w:cs="Arial"/>
          <w:sz w:val="20"/>
        </w:rPr>
        <w:t>предварительной оплаты товара.</w:t>
      </w:r>
    </w:p>
    <w:p w:rsidR="00290BFA" w:rsidRDefault="00791FB9" w:rsidP="00791FB9">
      <w:pPr>
        <w:ind w:left="0" w:firstLine="567"/>
        <w:rPr>
          <w:rFonts w:ascii="Arial" w:hAnsi="Arial" w:cs="Arial"/>
          <w:sz w:val="20"/>
        </w:rPr>
      </w:pPr>
      <w:proofErr w:type="gramStart"/>
      <w:r w:rsidRPr="00791FB9">
        <w:rPr>
          <w:rFonts w:ascii="Arial" w:hAnsi="Arial" w:cs="Arial"/>
          <w:sz w:val="20"/>
        </w:rPr>
        <w:t>П. 34 Правил продажи товаров по образцам предусмотрена ответственность продавца, получившего сумму предварительной оплаты товара и не исполняющего обязанность по его передаче в установленный договором срок, в виде процентов в порядке, определяемом в соответствии со ст. 395 Гражданского кодекса Российской Федерации, однако, размер таких процентов будет ниже размера неустойки, предусмотренного ст. 23.1 закона РФ «О защите прав потребителей», в этой</w:t>
      </w:r>
      <w:proofErr w:type="gramEnd"/>
      <w:r w:rsidRPr="00791FB9">
        <w:rPr>
          <w:rFonts w:ascii="Arial" w:hAnsi="Arial" w:cs="Arial"/>
          <w:sz w:val="20"/>
        </w:rPr>
        <w:t xml:space="preserve"> связи, рекомендуем Вам ру</w:t>
      </w:r>
      <w:r w:rsidR="00290BFA">
        <w:rPr>
          <w:rFonts w:ascii="Arial" w:hAnsi="Arial" w:cs="Arial"/>
          <w:sz w:val="20"/>
        </w:rPr>
        <w:t>ководствоваться нормами закона.</w:t>
      </w:r>
    </w:p>
    <w:p w:rsidR="00290BFA" w:rsidRDefault="00791FB9" w:rsidP="00791FB9">
      <w:pPr>
        <w:ind w:left="0" w:firstLine="567"/>
        <w:rPr>
          <w:rFonts w:ascii="Arial" w:hAnsi="Arial" w:cs="Arial"/>
          <w:sz w:val="20"/>
        </w:rPr>
      </w:pPr>
      <w:r w:rsidRPr="00791FB9">
        <w:rPr>
          <w:rFonts w:ascii="Arial" w:hAnsi="Arial" w:cs="Arial"/>
          <w:sz w:val="20"/>
        </w:rPr>
        <w:t xml:space="preserve">Кроме того, согласно ст. 15 закона РФ «О защите прав потребителей», моральный вред, причиненный потребителю вследствие нарушения продавцом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sidRPr="00791FB9">
        <w:rPr>
          <w:rFonts w:ascii="Arial" w:hAnsi="Arial" w:cs="Arial"/>
          <w:sz w:val="20"/>
        </w:rPr>
        <w:t>причинителем</w:t>
      </w:r>
      <w:proofErr w:type="spellEnd"/>
      <w:r w:rsidRPr="00791FB9">
        <w:rPr>
          <w:rFonts w:ascii="Arial" w:hAnsi="Arial" w:cs="Arial"/>
          <w:sz w:val="20"/>
        </w:rPr>
        <w:t xml:space="preserve"> вреда при наличии его вины. Размер компенсации морального вреда определяется судом и не зависит от размера возмещения имущественного вреда. При этом компенсация морального вреда осуществляется независимо от возмещения имущественного вреда и понесенных потребителем убытков.</w:t>
      </w:r>
      <w:r w:rsidRPr="00791FB9">
        <w:rPr>
          <w:rFonts w:ascii="Arial" w:hAnsi="Arial" w:cs="Arial"/>
          <w:sz w:val="20"/>
        </w:rPr>
        <w:br/>
        <w:t>В связи с изложенным, рекомендуем Вам письменно обратиться к продавцу с претензией о несвоевременной передаче автомобиля и расчетом неустойки, а так же убытков и размера компенсации морального вреда, причиненных Вам в результате несво</w:t>
      </w:r>
      <w:r w:rsidR="00290BFA">
        <w:rPr>
          <w:rFonts w:ascii="Arial" w:hAnsi="Arial" w:cs="Arial"/>
          <w:sz w:val="20"/>
        </w:rPr>
        <w:t>евременной передачи автомобиля.</w:t>
      </w:r>
    </w:p>
    <w:p w:rsidR="00D02AE8" w:rsidRPr="00791FB9" w:rsidRDefault="00791FB9" w:rsidP="00791FB9">
      <w:pPr>
        <w:ind w:left="0" w:firstLine="567"/>
        <w:rPr>
          <w:sz w:val="20"/>
        </w:rPr>
      </w:pPr>
      <w:proofErr w:type="gramStart"/>
      <w:r w:rsidRPr="00791FB9">
        <w:rPr>
          <w:rFonts w:ascii="Arial" w:hAnsi="Arial" w:cs="Arial"/>
          <w:sz w:val="20"/>
        </w:rPr>
        <w:t>В случае получения отказа в удовлетворении Ваших требований, рекомендуем Вам обратиться в территориальный орган Федеральной службы по надзору в сфере защиты прав потребителей и благополучия человека (</w:t>
      </w:r>
      <w:proofErr w:type="spellStart"/>
      <w:r w:rsidRPr="00791FB9">
        <w:rPr>
          <w:rFonts w:ascii="Arial" w:hAnsi="Arial" w:cs="Arial"/>
          <w:sz w:val="20"/>
        </w:rPr>
        <w:t>Роспотребнадзора</w:t>
      </w:r>
      <w:proofErr w:type="spellEnd"/>
      <w:r w:rsidRPr="00791FB9">
        <w:rPr>
          <w:rFonts w:ascii="Arial" w:hAnsi="Arial" w:cs="Arial"/>
          <w:sz w:val="20"/>
        </w:rPr>
        <w:t>), который, по смыслу Положения о Федеральной службе по надзору в сфере защиты прав потребителей и благополучия человека, утвержденного Постановлением Правительства РФ от 30.06.2004 года № 322, призван обеспечивать государственный контроль за соблюдением законов и</w:t>
      </w:r>
      <w:proofErr w:type="gramEnd"/>
      <w:r w:rsidRPr="00791FB9">
        <w:rPr>
          <w:rFonts w:ascii="Arial" w:hAnsi="Arial" w:cs="Arial"/>
          <w:sz w:val="20"/>
        </w:rPr>
        <w:t xml:space="preserve"> иных нормативных правовых актов Российской Федерации, регулирующих отношения в области защиты прав потребителей и пресекать факты нарушения законодательства Российской Федерации в установленной сфере деятельности.</w:t>
      </w:r>
    </w:p>
    <w:sectPr w:rsidR="00D02AE8" w:rsidRPr="00791FB9" w:rsidSect="00791FB9">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EA4"/>
    <w:multiLevelType w:val="multilevel"/>
    <w:tmpl w:val="BFFCC270"/>
    <w:lvl w:ilvl="0">
      <w:start w:val="1"/>
      <w:numFmt w:val="decimal"/>
      <w:lvlText w:val="%1"/>
      <w:lvlJc w:val="left"/>
      <w:pPr>
        <w:ind w:left="432" w:hanging="432"/>
      </w:pPr>
      <w:rPr>
        <w:rFonts w:hint="default"/>
      </w:rPr>
    </w:lvl>
    <w:lvl w:ilvl="1">
      <w:start w:val="1"/>
      <w:numFmt w:val="decimal"/>
      <w:pStyle w:val="a"/>
      <w:lvlText w:val="%1.%2"/>
      <w:lvlJc w:val="left"/>
      <w:pPr>
        <w:ind w:left="576" w:hanging="576"/>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474027A4"/>
    <w:multiLevelType w:val="multilevel"/>
    <w:tmpl w:val="AB5ECB4E"/>
    <w:lvl w:ilvl="0">
      <w:start w:val="1"/>
      <w:numFmt w:val="decimal"/>
      <w:lvlText w:val="%1"/>
      <w:lvlJc w:val="left"/>
      <w:pPr>
        <w:ind w:left="432" w:hanging="432"/>
      </w:pPr>
    </w:lvl>
    <w:lvl w:ilvl="1">
      <w:start w:val="1"/>
      <w:numFmt w:val="russianLower"/>
      <w:pStyle w:val="a0"/>
      <w:lvlText w:val="%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4D24282B"/>
    <w:multiLevelType w:val="multilevel"/>
    <w:tmpl w:val="4490DF2C"/>
    <w:lvl w:ilvl="0">
      <w:start w:val="1"/>
      <w:numFmt w:val="decimal"/>
      <w:pStyle w:val="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91FB9"/>
    <w:rsid w:val="00290BFA"/>
    <w:rsid w:val="0079197B"/>
    <w:rsid w:val="00791FB9"/>
    <w:rsid w:val="00B563DA"/>
    <w:rsid w:val="00C353E2"/>
    <w:rsid w:val="00D02A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pacing w:line="276" w:lineRule="auto"/>
        <w:ind w:left="425"/>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1">
    <w:name w:val="Normal"/>
    <w:qFormat/>
    <w:rsid w:val="0079197B"/>
    <w:pPr>
      <w:overflowPunct w:val="0"/>
      <w:autoSpaceDE w:val="0"/>
      <w:autoSpaceDN w:val="0"/>
      <w:adjustRightInd w:val="0"/>
      <w:spacing w:line="300" w:lineRule="auto"/>
      <w:ind w:firstLine="720"/>
      <w:jc w:val="both"/>
      <w:textAlignment w:val="baseline"/>
    </w:pPr>
    <w:rPr>
      <w:sz w:val="24"/>
    </w:rPr>
  </w:style>
  <w:style w:type="paragraph" w:styleId="1">
    <w:name w:val="heading 1"/>
    <w:basedOn w:val="a1"/>
    <w:next w:val="a1"/>
    <w:link w:val="10"/>
    <w:qFormat/>
    <w:rsid w:val="0079197B"/>
    <w:pPr>
      <w:numPr>
        <w:numId w:val="1"/>
      </w:numPr>
      <w:shd w:val="clear" w:color="auto" w:fill="FFFFFF"/>
      <w:spacing w:before="240" w:after="120"/>
      <w:jc w:val="center"/>
      <w:outlineLvl w:val="0"/>
    </w:pPr>
    <w:rPr>
      <w:b/>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79197B"/>
    <w:rPr>
      <w:b/>
      <w:sz w:val="24"/>
      <w:szCs w:val="24"/>
      <w:shd w:val="clear" w:color="auto" w:fill="FFFFFF"/>
    </w:rPr>
  </w:style>
  <w:style w:type="paragraph" w:styleId="a5">
    <w:name w:val="TOC Heading"/>
    <w:basedOn w:val="1"/>
    <w:next w:val="a1"/>
    <w:uiPriority w:val="39"/>
    <w:semiHidden/>
    <w:unhideWhenUsed/>
    <w:qFormat/>
    <w:rsid w:val="0079197B"/>
    <w:pPr>
      <w:keepNext/>
      <w:keepLines/>
      <w:numPr>
        <w:numId w:val="0"/>
      </w:numPr>
      <w:shd w:val="clear" w:color="auto" w:fill="auto"/>
      <w:overflowPunct/>
      <w:autoSpaceDE/>
      <w:autoSpaceDN/>
      <w:adjustRightInd/>
      <w:spacing w:before="480" w:after="0" w:line="276" w:lineRule="auto"/>
      <w:jc w:val="left"/>
      <w:textAlignment w:val="auto"/>
      <w:outlineLvl w:val="9"/>
    </w:pPr>
    <w:rPr>
      <w:rFonts w:asciiTheme="majorHAnsi" w:eastAsiaTheme="majorEastAsia" w:hAnsiTheme="majorHAnsi" w:cstheme="majorBidi"/>
      <w:bCs/>
      <w:color w:val="365F91" w:themeColor="accent1" w:themeShade="BF"/>
      <w:sz w:val="28"/>
      <w:szCs w:val="28"/>
      <w:lang w:eastAsia="en-US"/>
    </w:rPr>
  </w:style>
  <w:style w:type="paragraph" w:customStyle="1" w:styleId="a">
    <w:name w:val="Пункт инструкции"/>
    <w:basedOn w:val="a1"/>
    <w:qFormat/>
    <w:rsid w:val="0079197B"/>
    <w:pPr>
      <w:numPr>
        <w:ilvl w:val="1"/>
        <w:numId w:val="2"/>
      </w:numPr>
      <w:shd w:val="clear" w:color="auto" w:fill="FFFFFF"/>
      <w:spacing w:line="276" w:lineRule="auto"/>
    </w:pPr>
    <w:rPr>
      <w:color w:val="000000"/>
      <w:szCs w:val="24"/>
    </w:rPr>
  </w:style>
  <w:style w:type="paragraph" w:customStyle="1" w:styleId="a0">
    <w:name w:val="Подпункт"/>
    <w:basedOn w:val="a"/>
    <w:qFormat/>
    <w:rsid w:val="0079197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911</Words>
  <Characters>5198</Characters>
  <Application>Microsoft Office Word</Application>
  <DocSecurity>0</DocSecurity>
  <Lines>43</Lines>
  <Paragraphs>12</Paragraphs>
  <ScaleCrop>false</ScaleCrop>
  <Company/>
  <LinksUpToDate>false</LinksUpToDate>
  <CharactersWithSpaces>6097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ISAKOV_DL</dc:creator>
  <cp:lastModifiedBy>ISAKOV_DL</cp:lastModifiedBy>
  <cp:revision>2</cp:revision>
  <dcterms:created xsi:type="dcterms:W3CDTF">2011-03-21T12:05:00Z</dcterms:created>
  <dcterms:modified xsi:type="dcterms:W3CDTF">2011-03-21T12:08:00Z</dcterms:modified>
</cp:coreProperties>
</file>